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B483" w14:textId="11B6D899" w:rsidR="004E18C3" w:rsidRDefault="006644A1" w:rsidP="004E18C3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67CED3" wp14:editId="7157DC40">
                <wp:simplePos x="0" y="0"/>
                <wp:positionH relativeFrom="column">
                  <wp:posOffset>2621280</wp:posOffset>
                </wp:positionH>
                <wp:positionV relativeFrom="paragraph">
                  <wp:posOffset>266700</wp:posOffset>
                </wp:positionV>
                <wp:extent cx="2531745" cy="2723515"/>
                <wp:effectExtent l="0" t="0" r="2095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745" cy="272351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CDC8A" w14:textId="093C4E69" w:rsidR="004E18C3" w:rsidRDefault="00727D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Communication and Language</w:t>
                            </w:r>
                          </w:p>
                          <w:p w14:paraId="3EB21304" w14:textId="5929C5B6" w:rsidR="00727D75" w:rsidRPr="00727D75" w:rsidRDefault="00C10524" w:rsidP="00777CF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C10524">
                              <w:rPr>
                                <w:sz w:val="16"/>
                                <w:szCs w:val="16"/>
                              </w:rPr>
                              <w:t>Understand how to listen carefully and why listening is important. • 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detail. • Use talk to help work out problems and organise thinking and activities, and to explain how things work</w:t>
                            </w:r>
                            <w:r>
                              <w:t xml:space="preserve"> </w:t>
                            </w:r>
                            <w:r w:rsidRPr="00777CF6">
                              <w:rPr>
                                <w:sz w:val="16"/>
                                <w:szCs w:val="16"/>
                              </w:rPr>
                              <w:t>and why they might happen. • Develop social phrases. • Engage in story times. • Listen to and talk about stories to build familiarity and understanding. • Retell the story, once they have developed a deep familiarity with the text, some as exact repetition and</w:t>
                            </w:r>
                            <w:r>
                              <w:t xml:space="preserve"> </w:t>
                            </w:r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some in their own words. • Use new vocabulary in different contexts. • Listen carefully to rhymes and songs, paying attention to how they sound. •  Engage in non-fiction books.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7CE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6.4pt;margin-top:21pt;width:199.35pt;height:214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" fillcolor="#ffc000" strokeweight=".5pt">
                <v:textbox>
                  <w:txbxContent>
                    <w:p w14:paraId="30CCDC8A" w14:textId="093C4E69" w:rsidR="004E18C3" w:rsidRDefault="00727D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Communication and Language</w:t>
                      </w:r>
                    </w:p>
                    <w:p w14:paraId="3EB21304" w14:textId="5929C5B6" w:rsidR="00727D75" w:rsidRPr="00727D75" w:rsidRDefault="00C10524" w:rsidP="00777CF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C10524">
                        <w:rPr>
                          <w:sz w:val="16"/>
                          <w:szCs w:val="16"/>
                        </w:rPr>
                        <w:t>Understand how to listen carefully and why listening is important. • 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detail. • Use talk to help work out problems and organise thinking and activities, and to explain how things work</w:t>
                      </w:r>
                      <w:r>
                        <w:t xml:space="preserve"> </w:t>
                      </w:r>
                      <w:r w:rsidRPr="00777CF6">
                        <w:rPr>
                          <w:sz w:val="16"/>
                          <w:szCs w:val="16"/>
                        </w:rPr>
                        <w:t>and why they might happen. • Develop social phrases. • Engage in story times. • Listen to and talk about stories to build familiarity and understanding. • Retell the story, once they have developed a deep familiarity with the text, some as exact repetition and</w:t>
                      </w:r>
                      <w:r>
                        <w:t xml:space="preserve"> </w:t>
                      </w:r>
                      <w:r w:rsidRPr="00777CF6">
                        <w:rPr>
                          <w:sz w:val="16"/>
                          <w:szCs w:val="16"/>
                        </w:rPr>
                        <w:t xml:space="preserve">some in their own words. • Use new vocabulary in different contexts. • Listen carefully to rhymes and songs, paying attention to how they sound. •  Engage in non-fiction books.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F36043" wp14:editId="5AAA0876">
                <wp:simplePos x="0" y="0"/>
                <wp:positionH relativeFrom="column">
                  <wp:posOffset>5394960</wp:posOffset>
                </wp:positionH>
                <wp:positionV relativeFrom="paragraph">
                  <wp:posOffset>266700</wp:posOffset>
                </wp:positionV>
                <wp:extent cx="2792730" cy="2659380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730" cy="2659380"/>
                        </a:xfrm>
                        <a:prstGeom prst="rect">
                          <a:avLst/>
                        </a:prstGeom>
                        <a:solidFill>
                          <a:srgbClr val="9966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C4FB8" w14:textId="78D0D5AD" w:rsidR="004E18C3" w:rsidRDefault="00727D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Moving and Handling </w:t>
                            </w:r>
                          </w:p>
                          <w:p w14:paraId="7EA233AC" w14:textId="24EE1C22" w:rsidR="00727D75" w:rsidRPr="00777CF6" w:rsidRDefault="00777CF6" w:rsidP="00727D75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Revise and refine the fundamental movement skills they have already acquired: - rolling - crawling - walking - jumping - running - hopping - skipping - climbing • Progress towards a more fluent style of moving, with developing control and grace. • Develop the overall body strength, co-ordination, </w:t>
                            </w:r>
                            <w:proofErr w:type="gramStart"/>
                            <w:r w:rsidRPr="00777CF6">
                              <w:rPr>
                                <w:sz w:val="16"/>
                                <w:szCs w:val="16"/>
                              </w:rPr>
                              <w:t>balance</w:t>
                            </w:r>
                            <w:proofErr w:type="gramEnd"/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 and agility needed to engage successfully with future physical education sessions and other physical disciplines including dance, gymnastics, sport and swimming. • Develop their small motor skills so that they can use a range of tools competently, </w:t>
                            </w:r>
                            <w:proofErr w:type="gramStart"/>
                            <w:r w:rsidRPr="00777CF6">
                              <w:rPr>
                                <w:sz w:val="16"/>
                                <w:szCs w:val="16"/>
                              </w:rPr>
                              <w:t>safely</w:t>
                            </w:r>
                            <w:proofErr w:type="gramEnd"/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 and confidently. Suggested tools: pencils for drawing and writing, paintbrushes</w:t>
                            </w:r>
                            <w:r>
                              <w:t xml:space="preserve">, </w:t>
                            </w:r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scissors, knives, </w:t>
                            </w:r>
                            <w:proofErr w:type="gramStart"/>
                            <w:r w:rsidRPr="00777CF6">
                              <w:rPr>
                                <w:sz w:val="16"/>
                                <w:szCs w:val="16"/>
                              </w:rPr>
                              <w:t>forks</w:t>
                            </w:r>
                            <w:proofErr w:type="gramEnd"/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 and spoons</w:t>
                            </w:r>
                            <w:r w:rsidR="00727D75" w:rsidRPr="00777CF6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•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6043" id="Text Box 3" o:spid="_x0000_s1027" type="#_x0000_t202" style="position:absolute;left:0;text-align:left;margin-left:424.8pt;margin-top:21pt;width:219.9pt;height:20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" fillcolor="#96f" strokeweight=".5pt">
                <v:textbox>
                  <w:txbxContent>
                    <w:p w14:paraId="040C4FB8" w14:textId="78D0D5AD" w:rsidR="004E18C3" w:rsidRDefault="00727D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Moving and Handling </w:t>
                      </w:r>
                    </w:p>
                    <w:p w14:paraId="7EA233AC" w14:textId="24EE1C22" w:rsidR="00727D75" w:rsidRPr="00777CF6" w:rsidRDefault="00777CF6" w:rsidP="00727D75">
                      <w:pPr>
                        <w:spacing w:after="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777CF6">
                        <w:rPr>
                          <w:sz w:val="16"/>
                          <w:szCs w:val="16"/>
                        </w:rPr>
                        <w:t xml:space="preserve">Revise and refine the fundamental movement skills they have already acquired: - rolling - crawling - walking - jumping - running - hopping - skipping - climbing • Progress towards a more fluent style of moving, with developing control and grace. • Develop the overall body strength, co-ordination, </w:t>
                      </w:r>
                      <w:proofErr w:type="gramStart"/>
                      <w:r w:rsidRPr="00777CF6">
                        <w:rPr>
                          <w:sz w:val="16"/>
                          <w:szCs w:val="16"/>
                        </w:rPr>
                        <w:t>balance</w:t>
                      </w:r>
                      <w:proofErr w:type="gramEnd"/>
                      <w:r w:rsidRPr="00777CF6">
                        <w:rPr>
                          <w:sz w:val="16"/>
                          <w:szCs w:val="16"/>
                        </w:rPr>
                        <w:t xml:space="preserve"> and agility needed to engage successfully with future physical education sessions and other physical disciplines including dance, gymnastics, sport and swimming. • Develop their small motor skills so that they can use a range of tools competently, </w:t>
                      </w:r>
                      <w:proofErr w:type="gramStart"/>
                      <w:r w:rsidRPr="00777CF6">
                        <w:rPr>
                          <w:sz w:val="16"/>
                          <w:szCs w:val="16"/>
                        </w:rPr>
                        <w:t>safely</w:t>
                      </w:r>
                      <w:proofErr w:type="gramEnd"/>
                      <w:r w:rsidRPr="00777CF6">
                        <w:rPr>
                          <w:sz w:val="16"/>
                          <w:szCs w:val="16"/>
                        </w:rPr>
                        <w:t xml:space="preserve"> and confidently. Suggested tools: pencils for drawing and writing, paintbrushes</w:t>
                      </w:r>
                      <w:r>
                        <w:t xml:space="preserve">, </w:t>
                      </w:r>
                      <w:r w:rsidRPr="00777CF6">
                        <w:rPr>
                          <w:sz w:val="16"/>
                          <w:szCs w:val="16"/>
                        </w:rPr>
                        <w:t xml:space="preserve">scissors, knives, </w:t>
                      </w:r>
                      <w:proofErr w:type="gramStart"/>
                      <w:r w:rsidRPr="00777CF6">
                        <w:rPr>
                          <w:sz w:val="16"/>
                          <w:szCs w:val="16"/>
                        </w:rPr>
                        <w:t>forks</w:t>
                      </w:r>
                      <w:proofErr w:type="gramEnd"/>
                      <w:r w:rsidRPr="00777CF6">
                        <w:rPr>
                          <w:sz w:val="16"/>
                          <w:szCs w:val="16"/>
                        </w:rPr>
                        <w:t xml:space="preserve"> and spoons</w:t>
                      </w:r>
                      <w:r w:rsidR="00727D75" w:rsidRPr="00777CF6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• </w:t>
                      </w:r>
                    </w:p>
                  </w:txbxContent>
                </v:textbox>
              </v:shape>
            </w:pict>
          </mc:Fallback>
        </mc:AlternateContent>
      </w:r>
      <w:r w:rsidR="00777CF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67BEA6" wp14:editId="1FC2C8F2">
                <wp:simplePos x="0" y="0"/>
                <wp:positionH relativeFrom="column">
                  <wp:posOffset>-169985</wp:posOffset>
                </wp:positionH>
                <wp:positionV relativeFrom="paragraph">
                  <wp:posOffset>187569</wp:posOffset>
                </wp:positionV>
                <wp:extent cx="2493645" cy="1863969"/>
                <wp:effectExtent l="0" t="0" r="2095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645" cy="186396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4EC64B" w14:textId="0C1B7A22" w:rsidR="004E18C3" w:rsidRPr="008B18F3" w:rsidRDefault="004E18C3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8B18F3">
                              <w:rPr>
                                <w:b/>
                                <w:bCs/>
                                <w:lang w:val="en-US"/>
                              </w:rPr>
                              <w:t>P.S.E.D</w:t>
                            </w:r>
                          </w:p>
                          <w:p w14:paraId="0775DFB9" w14:textId="4988C640" w:rsidR="00727D75" w:rsidRPr="00777CF6" w:rsidRDefault="00727D75" w:rsidP="003F75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77CF6">
                              <w:rPr>
                                <w:rFonts w:asciiTheme="majorHAnsi" w:eastAsia="Calibri" w:hAnsiTheme="majorHAnsi" w:cs="HelveticaNeue-Light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.</w:t>
                            </w:r>
                            <w:r w:rsidR="00777CF6" w:rsidRPr="00777CF6">
                              <w:rPr>
                                <w:sz w:val="16"/>
                                <w:szCs w:val="16"/>
                              </w:rPr>
                              <w:t xml:space="preserve"> See themselves as a valuable individual. • Build constructive and respectful relationships. • Express their feelings and consider the feelings of others. • Show resilience and perseverance in the face of challenge. • Identify and moderate their own feelings socially and emotionally. • Think about the perspectives of others. • Manage their own needs. - Personal hygiene • Know and talk about the different factors that support their overall</w:t>
                            </w:r>
                            <w:r w:rsidR="00777CF6">
                              <w:t xml:space="preserve"> </w:t>
                            </w:r>
                            <w:r w:rsidR="00777CF6" w:rsidRPr="00777CF6">
                              <w:rPr>
                                <w:sz w:val="16"/>
                                <w:szCs w:val="16"/>
                              </w:rPr>
                              <w:t>health and wellbeing: - regular physical activity - healthy eating - toothbrushing - sensible amounts of ‘screen time’ - having a good sleep routine - being a safe pedestrian</w:t>
                            </w:r>
                            <w:r w:rsidRPr="00777CF6">
                              <w:rPr>
                                <w:rFonts w:asciiTheme="majorHAnsi" w:eastAsia="Calibri" w:hAnsiTheme="majorHAnsi" w:cs="HelveticaNeue-Light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5291BF5" w14:textId="77777777" w:rsidR="004E18C3" w:rsidRPr="00777CF6" w:rsidRDefault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7BEA6" id="Text Box 1" o:spid="_x0000_s1028" type="#_x0000_t202" style="position:absolute;left:0;text-align:left;margin-left:-13.4pt;margin-top:14.75pt;width:196.35pt;height:14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" fillcolor="#bfbfbf [2412]" strokeweight=".5pt">
                <v:textbox>
                  <w:txbxContent>
                    <w:p w14:paraId="634EC64B" w14:textId="0C1B7A22" w:rsidR="004E18C3" w:rsidRPr="008B18F3" w:rsidRDefault="004E18C3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8B18F3">
                        <w:rPr>
                          <w:b/>
                          <w:bCs/>
                          <w:lang w:val="en-US"/>
                        </w:rPr>
                        <w:t>P.S.E.D</w:t>
                      </w:r>
                    </w:p>
                    <w:p w14:paraId="0775DFB9" w14:textId="4988C640" w:rsidR="00727D75" w:rsidRPr="00777CF6" w:rsidRDefault="00727D75" w:rsidP="003F757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777CF6">
                        <w:rPr>
                          <w:rFonts w:asciiTheme="majorHAnsi" w:eastAsia="Calibri" w:hAnsiTheme="majorHAnsi" w:cs="HelveticaNeue-Light"/>
                          <w:color w:val="000000" w:themeColor="text1"/>
                          <w:kern w:val="24"/>
                          <w:sz w:val="16"/>
                          <w:szCs w:val="16"/>
                        </w:rPr>
                        <w:t>.</w:t>
                      </w:r>
                      <w:r w:rsidR="00777CF6" w:rsidRPr="00777CF6">
                        <w:rPr>
                          <w:sz w:val="16"/>
                          <w:szCs w:val="16"/>
                        </w:rPr>
                        <w:t xml:space="preserve"> See themselves as a valuable individual. • Build constructive and respectful relationships. • Express their feelings and consider the feelings of others. • Show resilience and perseverance in the face of challenge. • Identify and moderate their own feelings socially and emotionally. • Think about the perspectives of others. • Manage their own needs. - Personal hygiene • Know and talk about the different factors that support their overall</w:t>
                      </w:r>
                      <w:r w:rsidR="00777CF6">
                        <w:t xml:space="preserve"> </w:t>
                      </w:r>
                      <w:r w:rsidR="00777CF6" w:rsidRPr="00777CF6">
                        <w:rPr>
                          <w:sz w:val="16"/>
                          <w:szCs w:val="16"/>
                        </w:rPr>
                        <w:t>health and wellbeing: - regular physical activity - healthy eating - toothbrushing - sensible amounts of ‘screen time’ - having a good sleep routine - being a safe pedestrian</w:t>
                      </w:r>
                      <w:r w:rsidRPr="00777CF6">
                        <w:rPr>
                          <w:rFonts w:asciiTheme="majorHAnsi" w:eastAsia="Calibri" w:hAnsiTheme="majorHAnsi" w:cs="HelveticaNeue-Light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5291BF5" w14:textId="77777777" w:rsidR="004E18C3" w:rsidRPr="00777CF6" w:rsidRDefault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5D6F">
        <w:rPr>
          <w:rFonts w:ascii="Comic Sans MS" w:hAnsi="Comic Sans MS"/>
          <w:lang w:val="en-US"/>
        </w:rPr>
        <w:t xml:space="preserve"> </w:t>
      </w:r>
      <w:r w:rsidRPr="006644A1">
        <w:rPr>
          <w:rFonts w:ascii="Comic Sans MS" w:hAnsi="Comic Sans MS"/>
          <w:b/>
          <w:bCs/>
          <w:sz w:val="28"/>
          <w:szCs w:val="28"/>
          <w:lang w:val="en-US"/>
        </w:rPr>
        <w:t>W</w:t>
      </w:r>
      <w:r w:rsidR="002F5D6F" w:rsidRPr="006644A1">
        <w:rPr>
          <w:rFonts w:ascii="Comic Sans MS" w:hAnsi="Comic Sans MS"/>
          <w:b/>
          <w:bCs/>
          <w:sz w:val="28"/>
          <w:szCs w:val="28"/>
          <w:lang w:val="en-US"/>
        </w:rPr>
        <w:t xml:space="preserve">inter </w:t>
      </w:r>
      <w:r w:rsidR="001A6AB1" w:rsidRPr="006644A1">
        <w:rPr>
          <w:rFonts w:ascii="Comic Sans MS" w:hAnsi="Comic Sans MS"/>
          <w:b/>
          <w:bCs/>
          <w:sz w:val="28"/>
          <w:szCs w:val="28"/>
          <w:lang w:val="en-US"/>
        </w:rPr>
        <w:t>Wonderland</w:t>
      </w:r>
      <w:r w:rsidR="001A6AB1" w:rsidRPr="006644A1"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lang w:val="en-US"/>
        </w:rPr>
        <w:t xml:space="preserve">Spring Term 1 </w:t>
      </w:r>
      <w:r w:rsidRPr="004E18C3">
        <w:rPr>
          <w:rFonts w:ascii="Comic Sans MS" w:hAnsi="Comic Sans MS"/>
          <w:lang w:val="en-US"/>
        </w:rPr>
        <w:t>202</w:t>
      </w:r>
      <w:r>
        <w:rPr>
          <w:rFonts w:ascii="Comic Sans MS" w:hAnsi="Comic Sans MS"/>
          <w:lang w:val="en-US"/>
        </w:rPr>
        <w:t>4</w:t>
      </w:r>
    </w:p>
    <w:p w14:paraId="00206382" w14:textId="453064B0" w:rsidR="004E18C3" w:rsidRPr="004E18C3" w:rsidRDefault="004E18C3" w:rsidP="004E18C3">
      <w:pPr>
        <w:jc w:val="center"/>
        <w:rPr>
          <w:rFonts w:ascii="Comic Sans MS" w:hAnsi="Comic Sans MS"/>
          <w:lang w:val="en-US"/>
        </w:rPr>
      </w:pPr>
    </w:p>
    <w:p w14:paraId="183BE17B" w14:textId="064CD479" w:rsidR="004E18C3" w:rsidRPr="004E18C3" w:rsidRDefault="00C704B4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0A9DF4" wp14:editId="13B32D19">
                <wp:simplePos x="0" y="0"/>
                <wp:positionH relativeFrom="column">
                  <wp:posOffset>-161925</wp:posOffset>
                </wp:positionH>
                <wp:positionV relativeFrom="paragraph">
                  <wp:posOffset>1548130</wp:posOffset>
                </wp:positionV>
                <wp:extent cx="2653030" cy="1143000"/>
                <wp:effectExtent l="0" t="0" r="1397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11430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818A" w14:textId="65F63840" w:rsidR="001471C2" w:rsidRPr="001471C2" w:rsidRDefault="001471C2" w:rsidP="001471C2">
                            <w:pPr>
                              <w:spacing w:after="0"/>
                            </w:pPr>
                            <w:r w:rsidRPr="001471C2">
                              <w:t xml:space="preserve">Maths – Numbers </w:t>
                            </w:r>
                          </w:p>
                          <w:p w14:paraId="31C6E528" w14:textId="77777777" w:rsidR="00C704B4" w:rsidRPr="00C704B4" w:rsidRDefault="00C704B4" w:rsidP="00C704B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C704B4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C704B4">
                              <w:rPr>
                                <w:sz w:val="16"/>
                                <w:szCs w:val="16"/>
                              </w:rPr>
                              <w:t> Subitising within 5</w:t>
                            </w:r>
                          </w:p>
                          <w:p w14:paraId="36520207" w14:textId="77777777" w:rsidR="00C704B4" w:rsidRPr="00C704B4" w:rsidRDefault="00C704B4" w:rsidP="00C704B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C704B4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C704B4">
                              <w:rPr>
                                <w:sz w:val="16"/>
                                <w:szCs w:val="16"/>
                              </w:rPr>
                              <w:t> Understanding counting to 20</w:t>
                            </w:r>
                          </w:p>
                          <w:p w14:paraId="672FEE96" w14:textId="054D3F05" w:rsidR="00C704B4" w:rsidRDefault="00C704B4" w:rsidP="00587C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</w:pPr>
                            <w:r w:rsidRPr="00C704B4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C704B4">
                              <w:rPr>
                                <w:sz w:val="16"/>
                                <w:szCs w:val="16"/>
                              </w:rPr>
                              <w:t xml:space="preserve"> Understand the staircase pattern of 1 more and 1 less. </w:t>
                            </w:r>
                            <w:r w:rsidRPr="00C704B4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C704B4">
                              <w:rPr>
                                <w:sz w:val="16"/>
                                <w:szCs w:val="16"/>
                              </w:rPr>
                              <w:t> Comparing sets of objects</w:t>
                            </w:r>
                            <w:r>
                              <w:t xml:space="preserve"> and </w:t>
                            </w:r>
                            <w:r w:rsidRPr="00C704B4">
                              <w:rPr>
                                <w:sz w:val="16"/>
                                <w:szCs w:val="16"/>
                              </w:rPr>
                              <w:t>numbers.</w:t>
                            </w:r>
                            <w:r w:rsidRPr="00C704B4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·</w:t>
                            </w:r>
                            <w:r w:rsidRPr="00C704B4">
                              <w:rPr>
                                <w:sz w:val="16"/>
                                <w:szCs w:val="16"/>
                              </w:rPr>
                              <w:t> Ordering numbers</w:t>
                            </w:r>
                            <w:r>
                              <w:t>.</w:t>
                            </w:r>
                          </w:p>
                          <w:p w14:paraId="34E0D319" w14:textId="77777777" w:rsidR="00C704B4" w:rsidRPr="00C704B4" w:rsidRDefault="00C704B4" w:rsidP="00C704B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C704B4"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28B1F847" w14:textId="6DE48E07" w:rsidR="00C10524" w:rsidRDefault="00C10524" w:rsidP="00C105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1E8D354" w14:textId="77777777" w:rsidR="004E18C3" w:rsidRDefault="004E18C3" w:rsidP="004E18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A9DF4" id="Text Box 8" o:spid="_x0000_s1029" type="#_x0000_t202" style="position:absolute;margin-left:-12.75pt;margin-top:121.9pt;width:208.9pt;height:90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" fillcolor="#0070c0" strokeweight=".5pt">
                <v:textbox>
                  <w:txbxContent>
                    <w:p w14:paraId="2E86818A" w14:textId="65F63840" w:rsidR="001471C2" w:rsidRPr="001471C2" w:rsidRDefault="001471C2" w:rsidP="001471C2">
                      <w:pPr>
                        <w:spacing w:after="0"/>
                      </w:pPr>
                      <w:r w:rsidRPr="001471C2">
                        <w:t xml:space="preserve">Maths – Numbers </w:t>
                      </w:r>
                    </w:p>
                    <w:p w14:paraId="31C6E528" w14:textId="77777777" w:rsidR="00C704B4" w:rsidRPr="00C704B4" w:rsidRDefault="00C704B4" w:rsidP="00C704B4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C704B4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C704B4">
                        <w:rPr>
                          <w:sz w:val="16"/>
                          <w:szCs w:val="16"/>
                        </w:rPr>
                        <w:t> Subitising within 5</w:t>
                      </w:r>
                    </w:p>
                    <w:p w14:paraId="36520207" w14:textId="77777777" w:rsidR="00C704B4" w:rsidRPr="00C704B4" w:rsidRDefault="00C704B4" w:rsidP="00C704B4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sz w:val="16"/>
                          <w:szCs w:val="16"/>
                        </w:rPr>
                      </w:pPr>
                      <w:r w:rsidRPr="00C704B4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C704B4">
                        <w:rPr>
                          <w:sz w:val="16"/>
                          <w:szCs w:val="16"/>
                        </w:rPr>
                        <w:t> Understanding counting to 20</w:t>
                      </w:r>
                    </w:p>
                    <w:p w14:paraId="672FEE96" w14:textId="054D3F05" w:rsidR="00C704B4" w:rsidRDefault="00C704B4" w:rsidP="00587CBC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</w:pPr>
                      <w:r w:rsidRPr="00C704B4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C704B4">
                        <w:rPr>
                          <w:sz w:val="16"/>
                          <w:szCs w:val="16"/>
                        </w:rPr>
                        <w:t> Understand the staircase pattern of 1 more and 1 less.</w:t>
                      </w:r>
                      <w:r w:rsidRPr="00C704B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C704B4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C704B4">
                        <w:rPr>
                          <w:sz w:val="16"/>
                          <w:szCs w:val="16"/>
                        </w:rPr>
                        <w:t> Comparing sets of objects</w:t>
                      </w:r>
                      <w:r>
                        <w:t xml:space="preserve"> and </w:t>
                      </w:r>
                      <w:r w:rsidRPr="00C704B4">
                        <w:rPr>
                          <w:sz w:val="16"/>
                          <w:szCs w:val="16"/>
                        </w:rPr>
                        <w:t>numbers.</w:t>
                      </w:r>
                      <w:r w:rsidRPr="00C704B4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·</w:t>
                      </w:r>
                      <w:r w:rsidRPr="00C704B4">
                        <w:rPr>
                          <w:sz w:val="16"/>
                          <w:szCs w:val="16"/>
                        </w:rPr>
                        <w:t> Ordering numbers</w:t>
                      </w:r>
                      <w:r>
                        <w:t>.</w:t>
                      </w:r>
                    </w:p>
                    <w:p w14:paraId="34E0D319" w14:textId="77777777" w:rsidR="00C704B4" w:rsidRPr="00C704B4" w:rsidRDefault="00C704B4" w:rsidP="00C704B4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C704B4">
                        <w:rPr>
                          <w:lang w:val="en-US"/>
                        </w:rPr>
                        <w:t> </w:t>
                      </w:r>
                    </w:p>
                    <w:p w14:paraId="28B1F847" w14:textId="6DE48E07" w:rsidR="00C10524" w:rsidRDefault="00C10524" w:rsidP="00C105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</w:rPr>
                        <w:t>.</w:t>
                      </w:r>
                    </w:p>
                    <w:p w14:paraId="31E8D354" w14:textId="77777777" w:rsidR="004E18C3" w:rsidRDefault="004E18C3" w:rsidP="004E18C3"/>
                  </w:txbxContent>
                </v:textbox>
              </v:shape>
            </w:pict>
          </mc:Fallback>
        </mc:AlternateContent>
      </w:r>
      <w:r w:rsidR="008B18F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49C9F69" wp14:editId="4BD15383">
                <wp:simplePos x="0" y="0"/>
                <wp:positionH relativeFrom="column">
                  <wp:posOffset>2620108</wp:posOffset>
                </wp:positionH>
                <wp:positionV relativeFrom="paragraph">
                  <wp:posOffset>2430293</wp:posOffset>
                </wp:positionV>
                <wp:extent cx="2623185" cy="2661138"/>
                <wp:effectExtent l="0" t="0" r="24765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66113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B232E5" w14:textId="116C8D88" w:rsidR="002F5D6F" w:rsidRDefault="001471C2" w:rsidP="002F5D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Literacy Writing</w:t>
                            </w:r>
                          </w:p>
                          <w:p w14:paraId="0C7E657D" w14:textId="471131DF" w:rsidR="008B18F3" w:rsidRDefault="008B18F3" w:rsidP="002F5D6F">
                            <w:pPr>
                              <w:rPr>
                                <w:lang w:val="en-US"/>
                              </w:rPr>
                            </w:pPr>
                            <w:r w:rsidRPr="008B18F3">
                              <w:rPr>
                                <w:sz w:val="16"/>
                                <w:szCs w:val="16"/>
                              </w:rPr>
                              <w:t>Read individual letters by saying the sounds for them. • Blend sounds into words, so that they can read short words made up of known letter-sound correspondences. • Read some letter groups that each represent one sound and say sounds for them. • Read a few common exception words matched to the school’s phonic programme. • Read simple phrases and sentences made up of words with known letter–sound correspondences and, where</w:t>
                            </w:r>
                            <w:r>
                              <w:t xml:space="preserve"> </w:t>
                            </w:r>
                            <w:r w:rsidRPr="008B18F3">
                              <w:rPr>
                                <w:sz w:val="16"/>
                                <w:szCs w:val="16"/>
                              </w:rPr>
                              <w:t>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 • Write short sentences with words with known letter-sound correspondences using a capital letter and full stop. • Re-read what they have written to check that it makes 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C9F69" id="Text Box 5" o:spid="_x0000_s1030" type="#_x0000_t202" style="position:absolute;margin-left:206.3pt;margin-top:191.35pt;width:206.55pt;height:209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" fillcolor="#ffc000" strokeweight=".5pt">
                <v:textbox>
                  <w:txbxContent>
                    <w:p w14:paraId="78B232E5" w14:textId="116C8D88" w:rsidR="002F5D6F" w:rsidRDefault="001471C2" w:rsidP="002F5D6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Literacy Writing</w:t>
                      </w:r>
                    </w:p>
                    <w:p w14:paraId="0C7E657D" w14:textId="471131DF" w:rsidR="008B18F3" w:rsidRDefault="008B18F3" w:rsidP="002F5D6F">
                      <w:pPr>
                        <w:rPr>
                          <w:lang w:val="en-US"/>
                        </w:rPr>
                      </w:pPr>
                      <w:r w:rsidRPr="008B18F3">
                        <w:rPr>
                          <w:sz w:val="16"/>
                          <w:szCs w:val="16"/>
                        </w:rPr>
                        <w:t>Read individual letters by saying the sounds for them. • Blend sounds into words, so that they can read short words made up of known letter-sound correspondences. • Read some letter groups that each represent one sound and say sounds for them. • Read a few common exception words matched to the school’s phonic programme. • Read simple phrases and sentences made up of words with known letter–sound correspondences and, where</w:t>
                      </w:r>
                      <w:r>
                        <w:t xml:space="preserve"> </w:t>
                      </w:r>
                      <w:r w:rsidRPr="008B18F3">
                        <w:rPr>
                          <w:sz w:val="16"/>
                          <w:szCs w:val="16"/>
                        </w:rPr>
                        <w:t>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 • Write short sentences with words with known letter-sound correspondences using a capital letter and full stop. • Re-read what they have written to check that it makes sense.</w:t>
                      </w:r>
                    </w:p>
                  </w:txbxContent>
                </v:textbox>
              </v:shape>
            </w:pict>
          </mc:Fallback>
        </mc:AlternateContent>
      </w:r>
      <w:r w:rsidR="008B18F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06E977B" wp14:editId="39345104">
                <wp:simplePos x="0" y="0"/>
                <wp:positionH relativeFrom="column">
                  <wp:posOffset>5586047</wp:posOffset>
                </wp:positionH>
                <wp:positionV relativeFrom="paragraph">
                  <wp:posOffset>4648298</wp:posOffset>
                </wp:positionV>
                <wp:extent cx="2653030" cy="746760"/>
                <wp:effectExtent l="0" t="0" r="139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7467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8D7A3F" w14:textId="1BF90898" w:rsidR="001471C2" w:rsidRDefault="001471C2" w:rsidP="004E18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Phonics – Phase </w:t>
                            </w:r>
                            <w:r w:rsidR="00777CF6">
                              <w:rPr>
                                <w:lang w:val="en-US"/>
                              </w:rPr>
                              <w:t>3</w:t>
                            </w:r>
                            <w:r w:rsidR="00C704B4">
                              <w:rPr>
                                <w:lang w:val="en-US"/>
                              </w:rPr>
                              <w:t xml:space="preserve"> </w:t>
                            </w:r>
                            <w:r w:rsidR="00777CF6">
                              <w:rPr>
                                <w:lang w:val="en-US"/>
                              </w:rPr>
                              <w:t xml:space="preserve">and </w:t>
                            </w:r>
                            <w:r w:rsidR="00C704B4">
                              <w:rPr>
                                <w:lang w:val="en-US"/>
                              </w:rPr>
                              <w:t>4</w:t>
                            </w:r>
                            <w:r w:rsidR="00777CF6">
                              <w:rPr>
                                <w:lang w:val="en-US"/>
                              </w:rPr>
                              <w:t xml:space="preserve"> </w:t>
                            </w:r>
                            <w:r w:rsidR="002F5D6F">
                              <w:rPr>
                                <w:lang w:val="en-US"/>
                              </w:rPr>
                              <w:t xml:space="preserve">  </w:t>
                            </w:r>
                          </w:p>
                          <w:p w14:paraId="607FD04E" w14:textId="2B6D2B0E" w:rsidR="002F5D6F" w:rsidRPr="00C704B4" w:rsidRDefault="002F5D6F" w:rsidP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704B4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Learning to read, write and say </w:t>
                            </w:r>
                            <w:proofErr w:type="gramStart"/>
                            <w:r w:rsidR="00C704B4" w:rsidRPr="00C704B4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two </w:t>
                            </w:r>
                            <w:r w:rsidRPr="00C704B4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letter</w:t>
                            </w:r>
                            <w:proofErr w:type="gramEnd"/>
                            <w:r w:rsidRPr="00C704B4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digraphs</w:t>
                            </w:r>
                            <w:r w:rsidR="00C704B4" w:rsidRPr="00C704B4">
                              <w:rPr>
                                <w:sz w:val="16"/>
                                <w:szCs w:val="16"/>
                                <w:lang w:val="en-US"/>
                              </w:rPr>
                              <w:t>. Learning to read and spell HFW.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E977B" id="Text Box 6" o:spid="_x0000_s1031" type="#_x0000_t202" style="position:absolute;margin-left:439.85pt;margin-top:366pt;width:208.9pt;height:5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" fillcolor="#ffc000" strokeweight=".5pt">
                <v:textbox>
                  <w:txbxContent>
                    <w:p w14:paraId="598D7A3F" w14:textId="1BF90898" w:rsidR="001471C2" w:rsidRDefault="001471C2" w:rsidP="004E18C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Phonics – Phase </w:t>
                      </w:r>
                      <w:r w:rsidR="00777CF6">
                        <w:rPr>
                          <w:lang w:val="en-US"/>
                        </w:rPr>
                        <w:t>3</w:t>
                      </w:r>
                      <w:r w:rsidR="00C704B4">
                        <w:rPr>
                          <w:lang w:val="en-US"/>
                        </w:rPr>
                        <w:t xml:space="preserve"> </w:t>
                      </w:r>
                      <w:r w:rsidR="00777CF6">
                        <w:rPr>
                          <w:lang w:val="en-US"/>
                        </w:rPr>
                        <w:t xml:space="preserve">and </w:t>
                      </w:r>
                      <w:r w:rsidR="00C704B4">
                        <w:rPr>
                          <w:lang w:val="en-US"/>
                        </w:rPr>
                        <w:t>4</w:t>
                      </w:r>
                      <w:r w:rsidR="00777CF6">
                        <w:rPr>
                          <w:lang w:val="en-US"/>
                        </w:rPr>
                        <w:t xml:space="preserve"> </w:t>
                      </w:r>
                      <w:r w:rsidR="002F5D6F">
                        <w:rPr>
                          <w:lang w:val="en-US"/>
                        </w:rPr>
                        <w:t xml:space="preserve">  </w:t>
                      </w:r>
                    </w:p>
                    <w:p w14:paraId="607FD04E" w14:textId="2B6D2B0E" w:rsidR="002F5D6F" w:rsidRPr="00C704B4" w:rsidRDefault="002F5D6F" w:rsidP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C704B4">
                        <w:rPr>
                          <w:sz w:val="16"/>
                          <w:szCs w:val="16"/>
                          <w:lang w:val="en-US"/>
                        </w:rPr>
                        <w:t xml:space="preserve">Learning to read, write and say </w:t>
                      </w:r>
                      <w:proofErr w:type="gramStart"/>
                      <w:r w:rsidR="00C704B4" w:rsidRPr="00C704B4">
                        <w:rPr>
                          <w:sz w:val="16"/>
                          <w:szCs w:val="16"/>
                          <w:lang w:val="en-US"/>
                        </w:rPr>
                        <w:t xml:space="preserve">two </w:t>
                      </w:r>
                      <w:r w:rsidRPr="00C704B4">
                        <w:rPr>
                          <w:sz w:val="16"/>
                          <w:szCs w:val="16"/>
                          <w:lang w:val="en-US"/>
                        </w:rPr>
                        <w:t xml:space="preserve"> letter</w:t>
                      </w:r>
                      <w:proofErr w:type="gramEnd"/>
                      <w:r w:rsidRPr="00C704B4">
                        <w:rPr>
                          <w:sz w:val="16"/>
                          <w:szCs w:val="16"/>
                          <w:lang w:val="en-US"/>
                        </w:rPr>
                        <w:t xml:space="preserve"> digraphs</w:t>
                      </w:r>
                      <w:r w:rsidR="00C704B4" w:rsidRPr="00C704B4">
                        <w:rPr>
                          <w:sz w:val="16"/>
                          <w:szCs w:val="16"/>
                          <w:lang w:val="en-US"/>
                        </w:rPr>
                        <w:t>. Learning to read and spell HFW.</w:t>
                      </w:r>
                    </w:p>
                  </w:txbxContent>
                </v:textbox>
              </v:shape>
            </w:pict>
          </mc:Fallback>
        </mc:AlternateContent>
      </w:r>
      <w:r w:rsidR="008B18F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88C12" wp14:editId="740AF66D">
                <wp:simplePos x="0" y="0"/>
                <wp:positionH relativeFrom="column">
                  <wp:posOffset>5527431</wp:posOffset>
                </wp:positionH>
                <wp:positionV relativeFrom="paragraph">
                  <wp:posOffset>2430292</wp:posOffset>
                </wp:positionV>
                <wp:extent cx="2653030" cy="1987061"/>
                <wp:effectExtent l="0" t="0" r="13970" b="133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198706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DA6CC" w14:textId="4F95530E" w:rsidR="004E18C3" w:rsidRDefault="001471C2" w:rsidP="004E18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Expressive Art and Design</w:t>
                            </w:r>
                          </w:p>
                          <w:p w14:paraId="2ECD0AF1" w14:textId="6EC94DFB" w:rsidR="008B0F25" w:rsidRPr="008B18F3" w:rsidRDefault="008B18F3" w:rsidP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Explore,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use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refine a variety of artistic effects to express their ideas and feelings. • Return to and build on their previous learning, refining ideas and developing their ability to represent them. • Create collaboratively, sharing ideas,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resources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skills. • Listen attentively, move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talk about music, expressing their feelings and responses. • Watch and talk about dance and performance art, expressing their feelings and responses. • Sing in a group or on their own, increasingly matching the pitch and following the melody. • Develop storylines in their pretend play. • Explore and engage in music making and dance, performing</w:t>
                            </w:r>
                            <w:r>
                              <w:t xml:space="preserve"> </w:t>
                            </w:r>
                            <w:r w:rsidRPr="008B18F3">
                              <w:rPr>
                                <w:sz w:val="16"/>
                                <w:szCs w:val="16"/>
                              </w:rPr>
                              <w:t>solo or in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88C12" id="Text Box 9" o:spid="_x0000_s1032" type="#_x0000_t202" style="position:absolute;margin-left:435.25pt;margin-top:191.35pt;width:208.9pt;height:156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" fillcolor="yellow" strokeweight=".5pt">
                <v:textbox>
                  <w:txbxContent>
                    <w:p w14:paraId="70DDA6CC" w14:textId="4F95530E" w:rsidR="004E18C3" w:rsidRDefault="001471C2" w:rsidP="004E18C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Expressive Art and Design</w:t>
                      </w:r>
                    </w:p>
                    <w:p w14:paraId="2ECD0AF1" w14:textId="6EC94DFB" w:rsidR="008B0F25" w:rsidRPr="008B18F3" w:rsidRDefault="008B18F3" w:rsidP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8B18F3">
                        <w:rPr>
                          <w:sz w:val="16"/>
                          <w:szCs w:val="16"/>
                        </w:rPr>
                        <w:t xml:space="preserve">Explore,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use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refine a variety of artistic effects to express their ideas and feelings. • Return to and build on their previous learning, refining ideas and developing their ability to represent them. • Create collaboratively, sharing ideas,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resources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skills. • Listen attentively, move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to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talk about music, expressing their feelings and responses. • Watch and talk about dance and performance art, expressing their feelings and responses. • Sing in a group or on their own, increasingly matching the pitch and following the melody. • Develop storylines in their pretend play. • Explore and engage in music making and dance, performing</w:t>
                      </w:r>
                      <w:r>
                        <w:t xml:space="preserve"> </w:t>
                      </w:r>
                      <w:r w:rsidRPr="008B18F3">
                        <w:rPr>
                          <w:sz w:val="16"/>
                          <w:szCs w:val="16"/>
                        </w:rPr>
                        <w:t>solo or in groups</w:t>
                      </w:r>
                    </w:p>
                  </w:txbxContent>
                </v:textbox>
              </v:shape>
            </w:pict>
          </mc:Fallback>
        </mc:AlternateContent>
      </w:r>
      <w:r w:rsidR="00777CF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4DAFE1" wp14:editId="43BB819A">
                <wp:simplePos x="0" y="0"/>
                <wp:positionH relativeFrom="column">
                  <wp:posOffset>-169985</wp:posOffset>
                </wp:positionH>
                <wp:positionV relativeFrom="paragraph">
                  <wp:posOffset>2740953</wp:posOffset>
                </wp:positionV>
                <wp:extent cx="2653146" cy="2819400"/>
                <wp:effectExtent l="0" t="0" r="139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146" cy="2819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2B300" w14:textId="77777777" w:rsidR="008B0F25" w:rsidRDefault="001471C2" w:rsidP="001471C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Understanding of the World</w:t>
                            </w:r>
                            <w:r w:rsidR="008B0F25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44615CBF" w14:textId="5D988D27" w:rsidR="001471C2" w:rsidRPr="008B18F3" w:rsidRDefault="008B18F3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8B18F3">
                              <w:rPr>
                                <w:sz w:val="16"/>
                                <w:szCs w:val="16"/>
                              </w:rPr>
                              <w:t>• Talk about members of their immediate family and community. • Name and describe people who are familiar to them. • Comment on images of familiar situations in the past. • Compare and contrast characters from stories, including figures from the past. • Draw information from a simple map. • Understand that some places are special to members of their community. • Recognise that people have different beliefs and celebrate special times in different ways</w:t>
                            </w:r>
                            <w:r>
                              <w:t xml:space="preserve">. </w:t>
                            </w:r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• Recognise some similarities and differences between life in this country and life in other countries. • Explore the natural world around them. • Describe what they see,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hear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feel whilst outside. • Recognise some environments that are different to the one in which they live. • Understand the effect of changing seasons on the natural world around them</w:t>
                            </w:r>
                          </w:p>
                          <w:p w14:paraId="662FDCE9" w14:textId="77777777" w:rsidR="001471C2" w:rsidRPr="008B18F3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6CBF0D7" w14:textId="77777777" w:rsidR="001471C2" w:rsidRPr="001471C2" w:rsidRDefault="001471C2" w:rsidP="001471C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DAFE1" id="Text Box 10" o:spid="_x0000_s1033" type="#_x0000_t202" style="position:absolute;margin-left:-13.4pt;margin-top:215.8pt;width:208.9pt;height:22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" fillcolor="#00b050" strokeweight=".5pt">
                <v:textbox>
                  <w:txbxContent>
                    <w:p w14:paraId="64B2B300" w14:textId="77777777" w:rsidR="008B0F25" w:rsidRDefault="001471C2" w:rsidP="001471C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Understanding of the World</w:t>
                      </w:r>
                      <w:r w:rsidR="008B0F25">
                        <w:rPr>
                          <w:lang w:val="en-US"/>
                        </w:rPr>
                        <w:t xml:space="preserve"> </w:t>
                      </w:r>
                    </w:p>
                    <w:p w14:paraId="44615CBF" w14:textId="5D988D27" w:rsidR="001471C2" w:rsidRPr="008B18F3" w:rsidRDefault="008B18F3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8B18F3">
                        <w:rPr>
                          <w:sz w:val="16"/>
                          <w:szCs w:val="16"/>
                        </w:rPr>
                        <w:t>• Talk about members of their immediate family and community. • Name and describe people who are familiar to them. • Comment on images of familiar situations in the past. • Compare and contrast characters from stories, including figures from the past. • Draw information from a simple map. • Understand that some places are special to members of their community. • Recognise that people have different beliefs and celebrate special times in different ways</w:t>
                      </w:r>
                      <w:r>
                        <w:t xml:space="preserve">. </w:t>
                      </w:r>
                      <w:r w:rsidRPr="008B18F3">
                        <w:rPr>
                          <w:sz w:val="16"/>
                          <w:szCs w:val="16"/>
                        </w:rPr>
                        <w:t xml:space="preserve">• Recognise some similarities and differences between life in this country and life in other countries. • Explore the natural world around them. • Describe what they see,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hear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feel whilst outside. • Recognise some environments that are different to the one in which they live. • Understand the effect of changing seasons on the natural world around them</w:t>
                      </w:r>
                    </w:p>
                    <w:p w14:paraId="662FDCE9" w14:textId="77777777" w:rsidR="001471C2" w:rsidRPr="008B18F3" w:rsidRDefault="001471C2" w:rsidP="001471C2">
                      <w:pPr>
                        <w:spacing w:after="0"/>
                        <w:rPr>
                          <w:rFonts w:asciiTheme="majorHAnsi" w:hAnsiTheme="majorHAnsi"/>
                          <w:i/>
                          <w:sz w:val="16"/>
                          <w:szCs w:val="16"/>
                        </w:rPr>
                      </w:pPr>
                    </w:p>
                    <w:p w14:paraId="46CBF0D7" w14:textId="77777777" w:rsidR="001471C2" w:rsidRPr="001471C2" w:rsidRDefault="001471C2" w:rsidP="001471C2">
                      <w:pPr>
                        <w:spacing w:after="0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E18C3" w:rsidRPr="004E18C3" w:rsidSect="004E18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B1D07"/>
    <w:multiLevelType w:val="hybridMultilevel"/>
    <w:tmpl w:val="BE54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D1D60"/>
    <w:multiLevelType w:val="hybridMultilevel"/>
    <w:tmpl w:val="699E6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064464">
    <w:abstractNumId w:val="0"/>
  </w:num>
  <w:num w:numId="2" w16cid:durableId="1411541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C3"/>
    <w:rsid w:val="001471C2"/>
    <w:rsid w:val="001A6AB1"/>
    <w:rsid w:val="002F5D6F"/>
    <w:rsid w:val="003D7B50"/>
    <w:rsid w:val="003F757B"/>
    <w:rsid w:val="00477614"/>
    <w:rsid w:val="004E18C3"/>
    <w:rsid w:val="006644A1"/>
    <w:rsid w:val="00727D75"/>
    <w:rsid w:val="00777CF6"/>
    <w:rsid w:val="008747D1"/>
    <w:rsid w:val="008B0F25"/>
    <w:rsid w:val="008B18F3"/>
    <w:rsid w:val="00C10524"/>
    <w:rsid w:val="00C704B4"/>
    <w:rsid w:val="00EB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066EB"/>
  <w15:chartTrackingRefBased/>
  <w15:docId w15:val="{261BB054-B6C5-4A9B-BE94-9AE16792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7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F7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2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3</cp:revision>
  <dcterms:created xsi:type="dcterms:W3CDTF">2023-12-20T13:24:00Z</dcterms:created>
  <dcterms:modified xsi:type="dcterms:W3CDTF">2024-01-07T14:44:00Z</dcterms:modified>
</cp:coreProperties>
</file>